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66" w:rsidRPr="00FA3BE8" w:rsidRDefault="00975E58" w:rsidP="007C2E66">
      <w:pPr>
        <w:spacing w:after="0" w:line="240" w:lineRule="auto"/>
        <w:jc w:val="center"/>
        <w:rPr>
          <w:rFonts w:ascii="Calibri" w:eastAsia="Times New Roman" w:hAnsi="Calibri" w:cs="Arial"/>
          <w:b/>
          <w:i/>
          <w:color w:val="FF0000"/>
          <w:sz w:val="36"/>
          <w:szCs w:val="36"/>
          <w:lang w:val="mk-MK" w:eastAsia="mk-MK"/>
        </w:rPr>
      </w:pPr>
      <w:r>
        <w:rPr>
          <w:rFonts w:ascii="Calibri" w:eastAsia="Times New Roman" w:hAnsi="Calibri" w:cs="Arial"/>
          <w:b/>
          <w:i/>
          <w:color w:val="FF0000"/>
          <w:sz w:val="36"/>
          <w:szCs w:val="36"/>
          <w:lang w:val="mk-MK" w:eastAsia="mk-MK"/>
        </w:rPr>
        <w:t>ВИЛА</w:t>
      </w:r>
      <w:r>
        <w:rPr>
          <w:rFonts w:ascii="Calibri" w:eastAsia="Times New Roman" w:hAnsi="Calibri" w:cs="Arial"/>
          <w:b/>
          <w:i/>
          <w:color w:val="FF0000"/>
          <w:sz w:val="36"/>
          <w:szCs w:val="36"/>
          <w:lang w:val="en-GB" w:eastAsia="mk-MK"/>
        </w:rPr>
        <w:t xml:space="preserve"> </w:t>
      </w:r>
      <w:r w:rsidR="00FA3BE8">
        <w:rPr>
          <w:rFonts w:ascii="Calibri" w:eastAsia="Times New Roman" w:hAnsi="Calibri" w:cs="Arial"/>
          <w:b/>
          <w:i/>
          <w:color w:val="FF0000"/>
          <w:sz w:val="36"/>
          <w:szCs w:val="36"/>
          <w:lang w:val="mk-MK" w:eastAsia="mk-MK"/>
        </w:rPr>
        <w:t>НЕМЕСИС</w:t>
      </w:r>
    </w:p>
    <w:p w:rsidR="00644B74" w:rsidRDefault="009B3303" w:rsidP="005F58BC">
      <w:pPr>
        <w:spacing w:after="0" w:line="240" w:lineRule="auto"/>
        <w:rPr>
          <w:rFonts w:ascii="Calibri" w:eastAsia="Times New Roman" w:hAnsi="Calibri" w:cs="Arial"/>
          <w:b/>
          <w:i/>
          <w:color w:val="FF0000"/>
          <w:sz w:val="36"/>
          <w:szCs w:val="36"/>
          <w:lang w:val="mk-MK" w:eastAsia="mk-MK"/>
        </w:rPr>
      </w:pPr>
      <w:r>
        <w:rPr>
          <w:noProof/>
          <w:lang w:val="mk-MK" w:eastAsia="mk-MK"/>
        </w:rPr>
        <w:drawing>
          <wp:inline distT="0" distB="0" distL="0" distR="0">
            <wp:extent cx="2438400" cy="1828800"/>
            <wp:effectExtent l="19050" t="0" r="0" b="0"/>
            <wp:docPr id="1" name="Picture 3" descr="http://www.supertravel.com.mk/images-arr/63751588591517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pertravel.com.mk/images-arr/6375158859151725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 w:eastAsia="mk-MK"/>
        </w:rPr>
        <w:drawing>
          <wp:inline distT="0" distB="0" distL="0" distR="0">
            <wp:extent cx="2257425" cy="1847850"/>
            <wp:effectExtent l="19050" t="0" r="9525" b="0"/>
            <wp:docPr id="6" name="Picture 6" descr="http://www.supertravel.com.mk/images-arr/637515885915328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pertravel.com.mk/images-arr/637515885915328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 w:eastAsia="mk-MK"/>
        </w:rPr>
        <w:drawing>
          <wp:inline distT="0" distB="0" distL="0" distR="0">
            <wp:extent cx="2324100" cy="1843088"/>
            <wp:effectExtent l="19050" t="0" r="0" b="0"/>
            <wp:docPr id="9" name="Picture 9" descr="http://www.supertravel.com.mk/images-arr/63751588591501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pertravel.com.mk/images-arr/6375158859150163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BC" w:rsidRPr="003E6C42" w:rsidRDefault="00E4064C" w:rsidP="005F58BC">
      <w:pPr>
        <w:spacing w:after="0" w:line="240" w:lineRule="auto"/>
        <w:rPr>
          <w:rFonts w:ascii="Calibri" w:eastAsia="Times New Roman" w:hAnsi="Calibri" w:cs="Arial"/>
          <w:b/>
          <w:color w:val="FF0000"/>
          <w:sz w:val="24"/>
          <w:szCs w:val="24"/>
          <w:lang w:eastAsia="mk-MK"/>
        </w:rPr>
      </w:pPr>
      <w:r w:rsidRPr="003E6C42">
        <w:rPr>
          <w:sz w:val="24"/>
          <w:szCs w:val="24"/>
        </w:rPr>
        <w:t xml:space="preserve"> </w:t>
      </w:r>
      <w:r w:rsidR="005F58BC" w:rsidRPr="003E6C42">
        <w:rPr>
          <w:rFonts w:ascii="Calibri" w:eastAsia="Times New Roman" w:hAnsi="Calibri" w:cs="Arial"/>
          <w:b/>
          <w:color w:val="FF0000"/>
          <w:sz w:val="24"/>
          <w:szCs w:val="24"/>
          <w:lang w:eastAsia="mk-MK"/>
        </w:rPr>
        <w:t xml:space="preserve">                                        </w:t>
      </w:r>
    </w:p>
    <w:p w:rsidR="00FA3BE8" w:rsidRPr="003E6C42" w:rsidRDefault="003E6C42" w:rsidP="00FA3BE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mk-MK"/>
        </w:rPr>
      </w:pPr>
      <w:r w:rsidRPr="003E6C42">
        <w:rPr>
          <w:rFonts w:ascii="Calibri" w:eastAsia="Times New Roman" w:hAnsi="Calibri" w:cs="Arial"/>
          <w:sz w:val="24"/>
          <w:szCs w:val="24"/>
          <w:lang w:val="mk-MK" w:eastAsia="mk-MK"/>
        </w:rPr>
        <w:t>В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ила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Немесис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се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наоѓа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во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Афитос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на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440м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одалеченост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од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плажа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,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лоцирана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во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мирниот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дел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на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Афитос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и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на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200м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одалеченост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од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центарот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на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Афитос</w:t>
      </w:r>
      <w:proofErr w:type="spellEnd"/>
      <w:r w:rsidR="00FA3BE8" w:rsidRPr="003E6C42">
        <w:rPr>
          <w:rFonts w:ascii="Calibri" w:eastAsia="Times New Roman" w:hAnsi="Calibri" w:cs="Arial"/>
          <w:sz w:val="24"/>
          <w:szCs w:val="24"/>
          <w:lang w:eastAsia="mk-MK"/>
        </w:rPr>
        <w:t>.</w:t>
      </w:r>
    </w:p>
    <w:p w:rsidR="00FA3BE8" w:rsidRPr="003E6C42" w:rsidRDefault="00FA3BE8" w:rsidP="00FA3BE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mk-MK"/>
        </w:rPr>
      </w:pPr>
    </w:p>
    <w:p w:rsidR="00FA3BE8" w:rsidRPr="003E6C42" w:rsidRDefault="00FA3BE8" w:rsidP="00FA3BE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mk-MK"/>
        </w:rPr>
      </w:pP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Вилата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располага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со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9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студиа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за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3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лица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,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опремени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со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мини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кујна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со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прибор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за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готвење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и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јадење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,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сопствен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тоалет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,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клима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(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бесплатна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),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тераса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. </w:t>
      </w:r>
      <w:proofErr w:type="spellStart"/>
      <w:proofErr w:type="gram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Собите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се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лоцирани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на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приземје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,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прв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и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втор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спрат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,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тие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на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приземје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се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со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единечни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кревети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,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на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прв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и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втор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спрат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се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со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еден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дупли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кревет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и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едно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единечно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 xml:space="preserve"> </w:t>
      </w:r>
      <w:proofErr w:type="spellStart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легло</w:t>
      </w:r>
      <w:proofErr w:type="spellEnd"/>
      <w:r w:rsidRPr="003E6C42">
        <w:rPr>
          <w:rFonts w:ascii="Calibri" w:eastAsia="Times New Roman" w:hAnsi="Calibri" w:cs="Arial"/>
          <w:sz w:val="24"/>
          <w:szCs w:val="24"/>
          <w:lang w:eastAsia="mk-MK"/>
        </w:rPr>
        <w:t>.</w:t>
      </w:r>
      <w:proofErr w:type="gramEnd"/>
    </w:p>
    <w:p w:rsidR="00FA3BE8" w:rsidRPr="003E6C42" w:rsidRDefault="00FA3BE8" w:rsidP="00FA3BE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mk-MK"/>
        </w:rPr>
      </w:pPr>
    </w:p>
    <w:p w:rsidR="00FA3BE8" w:rsidRPr="003E6C42" w:rsidRDefault="00FA3BE8" w:rsidP="00FA3BE8">
      <w:pPr>
        <w:spacing w:after="0" w:line="240" w:lineRule="auto"/>
        <w:jc w:val="center"/>
        <w:rPr>
          <w:rFonts w:ascii="Calibri" w:eastAsia="Times New Roman" w:hAnsi="Calibri" w:cs="Arial"/>
          <w:color w:val="FF0000"/>
          <w:sz w:val="24"/>
          <w:szCs w:val="24"/>
          <w:lang w:eastAsia="mk-MK"/>
        </w:rPr>
      </w:pPr>
      <w:r w:rsidRPr="003E6C42">
        <w:rPr>
          <w:rFonts w:ascii="Calibri" w:eastAsia="Times New Roman" w:hAnsi="Calibri" w:cs="Arial"/>
          <w:color w:val="FF0000"/>
          <w:sz w:val="24"/>
          <w:szCs w:val="24"/>
          <w:lang w:eastAsia="mk-MK"/>
        </w:rPr>
        <w:t xml:space="preserve"> </w:t>
      </w:r>
    </w:p>
    <w:p w:rsidR="00FA3BE8" w:rsidRPr="003E6C42" w:rsidRDefault="00FA3BE8" w:rsidP="00FA3BE8">
      <w:pPr>
        <w:spacing w:after="0" w:line="240" w:lineRule="auto"/>
        <w:jc w:val="center"/>
        <w:rPr>
          <w:rFonts w:ascii="Calibri" w:eastAsia="Times New Roman" w:hAnsi="Calibri" w:cs="Arial"/>
          <w:color w:val="FF0000"/>
          <w:sz w:val="24"/>
          <w:szCs w:val="24"/>
          <w:lang w:eastAsia="mk-MK"/>
        </w:rPr>
      </w:pPr>
    </w:p>
    <w:p w:rsidR="00FA3BE8" w:rsidRPr="003E6C42" w:rsidRDefault="00FA3BE8" w:rsidP="00FA3BE8">
      <w:pPr>
        <w:spacing w:after="0" w:line="240" w:lineRule="auto"/>
        <w:jc w:val="center"/>
        <w:rPr>
          <w:rFonts w:ascii="Calibri" w:eastAsia="Times New Roman" w:hAnsi="Calibri" w:cs="Arial"/>
          <w:color w:val="FF0000"/>
          <w:sz w:val="24"/>
          <w:szCs w:val="24"/>
          <w:lang w:eastAsia="mk-MK"/>
        </w:rPr>
      </w:pPr>
      <w:r w:rsidRPr="003E6C42">
        <w:rPr>
          <w:rFonts w:ascii="Calibri" w:eastAsia="Times New Roman" w:hAnsi="Calibri" w:cs="Arial"/>
          <w:color w:val="FF0000"/>
          <w:sz w:val="24"/>
          <w:szCs w:val="24"/>
          <w:lang w:eastAsia="mk-MK"/>
        </w:rPr>
        <w:t>ЦЕНИТЕ СЕ ИЗРАЗЕНИ ЗА НАЕМ НА СТУДИО ЗА 7 НОЌЕВАЊА</w:t>
      </w:r>
    </w:p>
    <w:p w:rsidR="00FA3BE8" w:rsidRPr="003E6C42" w:rsidRDefault="00FA3BE8" w:rsidP="00FA3BE8">
      <w:pPr>
        <w:spacing w:after="0" w:line="240" w:lineRule="auto"/>
        <w:jc w:val="center"/>
        <w:rPr>
          <w:rFonts w:ascii="Calibri" w:eastAsia="Times New Roman" w:hAnsi="Calibri" w:cs="Arial"/>
          <w:color w:val="FF0000"/>
          <w:sz w:val="24"/>
          <w:szCs w:val="24"/>
          <w:lang w:eastAsia="mk-MK"/>
        </w:rPr>
      </w:pPr>
    </w:p>
    <w:p w:rsidR="00644B74" w:rsidRPr="003E6C42" w:rsidRDefault="00FA3BE8" w:rsidP="00FA3BE8">
      <w:pPr>
        <w:spacing w:after="0" w:line="240" w:lineRule="auto"/>
        <w:jc w:val="center"/>
        <w:rPr>
          <w:rFonts w:ascii="Calibri" w:eastAsia="Times New Roman" w:hAnsi="Calibri" w:cs="Arial"/>
          <w:color w:val="FF0000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FF0000"/>
          <w:sz w:val="24"/>
          <w:szCs w:val="24"/>
          <w:lang w:eastAsia="mk-MK"/>
        </w:rPr>
        <w:t>-15% ПОПУСТ ЗА РЕЗЕРВАЦИИ НАПРАВЕНИ И 50% УПЛАТЕНИ ДО 31.03.2021</w:t>
      </w:r>
    </w:p>
    <w:p w:rsidR="00FA3BE8" w:rsidRPr="003E6C42" w:rsidRDefault="00FA3BE8" w:rsidP="003E6C4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  <w:lang w:val="mk-MK" w:eastAsia="mk-MK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1984"/>
        <w:gridCol w:w="1985"/>
      </w:tblGrid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Датуми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Ноќевања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1/3 Studio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22-05-2021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29-05-2021</w:t>
            </w:r>
          </w:p>
        </w:tc>
        <w:tc>
          <w:tcPr>
            <w:tcW w:w="1984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"/>
              <w:gridCol w:w="66"/>
            </w:tblGrid>
            <w:tr w:rsidR="00FA3BE8" w:rsidRPr="00FA3BE8" w:rsidTr="00FA3BE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A3BE8" w:rsidRPr="00FA3BE8" w:rsidRDefault="00FA3BE8" w:rsidP="003E6C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val="mk-MK" w:eastAsia="mk-M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A3BE8" w:rsidRPr="00FA3BE8" w:rsidRDefault="00FA3BE8" w:rsidP="003E6C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val="mk-MK" w:eastAsia="mk-MK"/>
                    </w:rPr>
                  </w:pPr>
                </w:p>
              </w:tc>
            </w:tr>
          </w:tbl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80еур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29-05-2021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05-06-2021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107еур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05-06-2021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12-06-2021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145еур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12-06-2021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19-06-2021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237еур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19-06-2021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26-06-2021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265еур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26-06-2021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03-07-2021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313еур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03-07-2021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10-07-2021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351еур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10-07-2021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17-07-2021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370еур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17-07-2021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24-07-2021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398еур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24-07-2021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31-07-2021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398еур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31-07-2021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07-08-2021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398еур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lastRenderedPageBreak/>
              <w:t>Од: 07-08-2021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14-08-2021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398еур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14-08-2021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21-08-2021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360еур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21-08-2021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28-08-2021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313еур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28-08-2021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04-09-2021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265еур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mk-MK" w:eastAsia="mk-MK"/>
              </w:rPr>
            </w:pPr>
            <w:proofErr w:type="spellStart"/>
            <w:r w:rsidRPr="003E6C42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3E6C42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: 04-09-2021</w:t>
            </w:r>
            <w:r w:rsidRPr="003E6C4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3E6C42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3E6C42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: 11-09-2021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180еур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11-09-2021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18-09-2021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159еур</w:t>
            </w:r>
          </w:p>
        </w:tc>
      </w:tr>
      <w:tr w:rsidR="00FA3BE8" w:rsidRPr="003E6C42" w:rsidTr="003E6C42">
        <w:tc>
          <w:tcPr>
            <w:tcW w:w="223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Од: 18-09-2021</w:t>
            </w:r>
          </w:p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До: 25-09-2021</w:t>
            </w:r>
          </w:p>
        </w:tc>
        <w:tc>
          <w:tcPr>
            <w:tcW w:w="1984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7</w:t>
            </w:r>
          </w:p>
        </w:tc>
        <w:tc>
          <w:tcPr>
            <w:tcW w:w="1985" w:type="dxa"/>
          </w:tcPr>
          <w:p w:rsidR="00FA3BE8" w:rsidRPr="003E6C42" w:rsidRDefault="00FA3BE8" w:rsidP="003E6C42">
            <w:pPr>
              <w:jc w:val="center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</w:pPr>
            <w:r w:rsidRPr="003E6C42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val="mk-MK" w:eastAsia="mk-MK"/>
              </w:rPr>
              <w:t>95еур</w:t>
            </w:r>
          </w:p>
        </w:tc>
      </w:tr>
    </w:tbl>
    <w:p w:rsidR="00FA3BE8" w:rsidRPr="003E6C42" w:rsidRDefault="00FA3BE8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-Доплата за туристичка такса 0,5 € по соба на ден (се плаќа во објектот)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Во цената не е вклучен превоз. Повратен превоз до Калитеа чини: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 xml:space="preserve"> 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ЦЕНА ЗА ПРЕВОЗ од Скопје за Халкидики (секоја Сабота)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Скопје (Дрводекор) – 35еур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Штип (паркинг пред пошта) Трансфер до Велес – 40еур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Струмица (БП Макпетрол кај нов кружен тек)-Трансфер до Удово – 40еур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Неготино (бензинска пумпа, Неготино) – 35еур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Удово (бензинска пумпа Удово) – 35еур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Граничен премин (бензинска пумпа Шимов) – 35еур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 xml:space="preserve"> 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ЦЕНА ЗА ПРЕВОЗ од Битола за Халкидики: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Битола – Автобуска станица Транскоп – на перон– 30еур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Прилеп (БП Селида) Трансфер до Битола – 30еур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Струга (Хотел Дрим) Трансфер до Битола – 35еур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Кичево (БП Пуцко Петрол) Трансфер до Битола – 35еур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Охрид ( БП Лук Оил излез кон Битола) Трансфер до Битола – 35еур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Ресен (спроти автобуска станица) Трансфер до Битола – 30еур по лице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 xml:space="preserve"> 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Деца од 2-11,99год – Попуст од 10еур од редовната цена за Скопје, 15еур за Битола и Прилеп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Деца до 1,99год – бесплатно и не користат седиште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Возрасно лице над 63год – попуст од 10еур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 xml:space="preserve"> 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ОСТАНАТИ УСЛОВИ И ПОПУСТИ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*За уплата на два последователни термини одобруваме 7% попуст (овој попуст не е важечки за промо термините)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* попустите не може да се комбинираат,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*Во студио е дозволено сместување на лица согласнопредвидениот капацитет (број на кревети), преку дозволениот број може да се смести максимум едно дете до неполни 6 години во легло со родител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*Превозот ги слегува патниците на најблиската локација до сместувањето каде може да се паркира автобус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*Препорачуваме патничко осигурување (информации во агенцијата)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*Важат Општите ус</w:t>
      </w: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лови на СКТМ.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 xml:space="preserve"> 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ВРЕМЕ НА ПОАЃАЊЕ СКОПЈЕ-ХАЛКИДИКИ: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05:40 h Штип (паркинг пред пошта) – Трансфер до Велес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07:00 h Струмица ( бензинска пумпа Макпетрол нов кружен тек) – Трансфер до Удовo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06:00 h Скопје (Дрводекор)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06:30 h Велес (бензинска пумпа, мотел Македонија)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07:00 h Неготино (бензинска пумпа, Неготино)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07:40 h Удово (бензинска пумпа, Удово)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08:00 h Граничен премин(бензинска пумпа Шимов)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 xml:space="preserve"> 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ВРЕМЕ НА ПОАЃАЊЕ ОД БИТОЛА-ХАЛКИДИКИ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-4:00 Битола (Автобуска станица Транскоп на перон)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-3:15 Прилеп (БП Салида) Трансфер до Битола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-2:15 Струга (Хотел Дрим) – Трансфер до Битола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-2:15 Кичево ( БП Пуцко Петрол) Трансфер до Битола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-2:30 Охрид (БП Лук Оил излез кон Битола) Трансфер до Битола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-3:15 Ресен (спроти автобуска станица) – Трасфер до Битола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 xml:space="preserve"> 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ПОАЃАЊЕ ОД ГРЦИЈА: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15:00 локално време (14:00 Мак. време) Калитеа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14:45 локално време (14:00 Мак. време) Полихроно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14:30 локално време (13:30 Мак. време ) Ханиоти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14:15 локално време (13:15 Мак. време) Пефкохори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 xml:space="preserve"> 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Минимум 1 ден пред поаѓање Ве замолуваме да се информирате во Агенција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  <w:r w:rsidRPr="003E6C42"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  <w:t>Ги замолуваме патниците да бидат на местата за поаѓање 15 мин пред поаѓањето</w:t>
      </w:r>
    </w:p>
    <w:p w:rsidR="003E6C42" w:rsidRPr="003E6C42" w:rsidRDefault="003E6C42" w:rsidP="003E6C42">
      <w:pPr>
        <w:spacing w:after="0" w:line="240" w:lineRule="auto"/>
        <w:rPr>
          <w:rFonts w:ascii="Calibri" w:eastAsia="Times New Roman" w:hAnsi="Calibri" w:cs="Arial"/>
          <w:color w:val="000000" w:themeColor="text1"/>
          <w:sz w:val="24"/>
          <w:szCs w:val="24"/>
          <w:lang w:val="mk-MK" w:eastAsia="mk-MK"/>
        </w:rPr>
      </w:pPr>
    </w:p>
    <w:sectPr w:rsidR="003E6C42" w:rsidRPr="003E6C42" w:rsidSect="00DC6EEE">
      <w:headerReference w:type="default" r:id="rId11"/>
      <w:pgSz w:w="11906" w:h="16838"/>
      <w:pgMar w:top="540" w:right="282" w:bottom="567" w:left="28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3C" w:rsidRDefault="00A6083C">
      <w:pPr>
        <w:spacing w:after="0" w:line="240" w:lineRule="auto"/>
      </w:pPr>
      <w:r>
        <w:separator/>
      </w:r>
    </w:p>
  </w:endnote>
  <w:endnote w:type="continuationSeparator" w:id="0">
    <w:p w:rsidR="00A6083C" w:rsidRDefault="00A6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3C" w:rsidRDefault="00A6083C">
      <w:pPr>
        <w:spacing w:after="0" w:line="240" w:lineRule="auto"/>
      </w:pPr>
      <w:r>
        <w:separator/>
      </w:r>
    </w:p>
  </w:footnote>
  <w:footnote w:type="continuationSeparator" w:id="0">
    <w:p w:rsidR="00A6083C" w:rsidRDefault="00A6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69" w:rsidRDefault="008B7869" w:rsidP="008B7869">
    <w:pPr>
      <w:pStyle w:val="Header"/>
      <w:jc w:val="right"/>
      <w:rPr>
        <w:sz w:val="20"/>
        <w:szCs w:val="20"/>
        <w:lang w:val="en-GB"/>
      </w:rPr>
    </w:pPr>
    <w:r>
      <w:rPr>
        <w:noProof/>
        <w:sz w:val="20"/>
        <w:szCs w:val="20"/>
        <w:lang w:val="mk-MK" w:eastAsia="mk-MK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229235</wp:posOffset>
          </wp:positionH>
          <wp:positionV relativeFrom="margin">
            <wp:posOffset>-1073150</wp:posOffset>
          </wp:positionV>
          <wp:extent cx="1828800" cy="876300"/>
          <wp:effectExtent l="19050" t="0" r="0" b="0"/>
          <wp:wrapSquare wrapText="bothSides"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3499">
      <w:rPr>
        <w:noProof/>
        <w:sz w:val="20"/>
        <w:szCs w:val="20"/>
        <w:lang w:val="mk-MK" w:eastAsia="mk-MK"/>
      </w:rPr>
      <w:pict>
        <v:roundrect id="_x0000_s18434" style="position:absolute;left:0;text-align:left;margin-left:6.55pt;margin-top:.4pt;width:564.25pt;height:76.5pt;z-index:-251658240;mso-wrap-style:none;mso-position-horizontal-relative:text;mso-position-vertical-relative:text;v-text-anchor:middle" arcsize="10923f" strokecolor="#396" strokeweight=".26mm">
          <v:fill color2="black"/>
          <v:stroke color2="#c69" joinstyle="miter"/>
        </v:roundrect>
      </w:pict>
    </w:r>
  </w:p>
  <w:p w:rsidR="008B7869" w:rsidRPr="008B7869" w:rsidRDefault="008B7869" w:rsidP="008B7869">
    <w:pPr>
      <w:pStyle w:val="Header"/>
      <w:jc w:val="right"/>
      <w:rPr>
        <w:sz w:val="20"/>
        <w:szCs w:val="20"/>
        <w:lang w:val="mk-MK"/>
      </w:rPr>
    </w:pPr>
    <w:r w:rsidRPr="008B7869">
      <w:rPr>
        <w:sz w:val="20"/>
        <w:szCs w:val="20"/>
        <w:lang w:val="mk-MK"/>
      </w:rPr>
      <w:t>Туристичка Агенција ``ТЕРРА ТРАВЕЛ СКАЈ `` ул. Луј Пастер Бр:9- Палата Македонија – Скопје</w:t>
    </w:r>
  </w:p>
  <w:p w:rsidR="008B7869" w:rsidRPr="008B7869" w:rsidRDefault="008B7869" w:rsidP="008B7869">
    <w:pPr>
      <w:pStyle w:val="Header"/>
      <w:jc w:val="right"/>
      <w:rPr>
        <w:sz w:val="20"/>
        <w:szCs w:val="20"/>
        <w:lang w:val="mk-MK"/>
      </w:rPr>
    </w:pPr>
    <w:r w:rsidRPr="008B7869">
      <w:rPr>
        <w:sz w:val="20"/>
        <w:szCs w:val="20"/>
        <w:lang w:val="mk-MK"/>
      </w:rPr>
      <w:t>Тел: +389 2 3100 199 / 3100 177</w:t>
    </w:r>
  </w:p>
  <w:p w:rsidR="008B7869" w:rsidRPr="008B7869" w:rsidRDefault="008B7869" w:rsidP="008B7869">
    <w:pPr>
      <w:pStyle w:val="Header"/>
      <w:jc w:val="right"/>
      <w:rPr>
        <w:sz w:val="20"/>
        <w:szCs w:val="20"/>
        <w:lang w:val="mk-MK"/>
      </w:rPr>
    </w:pPr>
    <w:r w:rsidRPr="008B7869">
      <w:rPr>
        <w:sz w:val="20"/>
        <w:szCs w:val="20"/>
        <w:lang w:val="mk-MK"/>
      </w:rPr>
      <w:t>Лиценца А Рег.Број:13-5859/2</w:t>
    </w:r>
  </w:p>
  <w:p w:rsidR="008B7869" w:rsidRPr="008B7869" w:rsidRDefault="008B7869" w:rsidP="008B7869">
    <w:pPr>
      <w:pStyle w:val="Header"/>
      <w:jc w:val="right"/>
      <w:rPr>
        <w:sz w:val="20"/>
        <w:szCs w:val="20"/>
        <w:lang w:val="mk-MK"/>
      </w:rPr>
    </w:pPr>
    <w:r w:rsidRPr="008B7869">
      <w:rPr>
        <w:sz w:val="20"/>
        <w:szCs w:val="20"/>
        <w:lang w:val="mk-MK"/>
      </w:rPr>
      <w:t xml:space="preserve">  www.terratravel.com.mk terratravel@terratravel.com.mk</w:t>
    </w:r>
  </w:p>
  <w:p w:rsidR="008B7869" w:rsidRDefault="008B7869" w:rsidP="008B7869">
    <w:pPr>
      <w:pStyle w:val="Header"/>
    </w:pPr>
    <w:r>
      <w:tab/>
    </w:r>
  </w:p>
  <w:p w:rsidR="008B7869" w:rsidRDefault="008B78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86D"/>
    <w:multiLevelType w:val="hybridMultilevel"/>
    <w:tmpl w:val="563A698A"/>
    <w:lvl w:ilvl="0" w:tplc="00807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554A6"/>
    <w:multiLevelType w:val="hybridMultilevel"/>
    <w:tmpl w:val="427A9554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121F"/>
    <w:multiLevelType w:val="hybridMultilevel"/>
    <w:tmpl w:val="B1F0EA2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C21DC"/>
    <w:multiLevelType w:val="hybridMultilevel"/>
    <w:tmpl w:val="4D2CFE9E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30091"/>
    <w:multiLevelType w:val="hybridMultilevel"/>
    <w:tmpl w:val="667C006C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C10AF"/>
    <w:multiLevelType w:val="multilevel"/>
    <w:tmpl w:val="711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5500A"/>
    <w:multiLevelType w:val="hybridMultilevel"/>
    <w:tmpl w:val="201A0510"/>
    <w:lvl w:ilvl="0" w:tplc="BA76DF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D6CFF"/>
    <w:multiLevelType w:val="multilevel"/>
    <w:tmpl w:val="8C14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C4C80"/>
    <w:multiLevelType w:val="hybridMultilevel"/>
    <w:tmpl w:val="1220D640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D719B"/>
    <w:multiLevelType w:val="multilevel"/>
    <w:tmpl w:val="F93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B1B15"/>
    <w:multiLevelType w:val="hybridMultilevel"/>
    <w:tmpl w:val="7AC0B5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61901"/>
    <w:multiLevelType w:val="hybridMultilevel"/>
    <w:tmpl w:val="EBC233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D6458"/>
    <w:multiLevelType w:val="hybridMultilevel"/>
    <w:tmpl w:val="5E2E8ED2"/>
    <w:lvl w:ilvl="0" w:tplc="AF8CF91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956CDE"/>
    <w:multiLevelType w:val="multilevel"/>
    <w:tmpl w:val="9AC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  <w:num w:numId="14">
    <w:abstractNumId w:val="8"/>
  </w:num>
  <w:num w:numId="15">
    <w:abstractNumId w:val="2"/>
  </w:num>
  <w:num w:numId="16">
    <w:abstractNumId w:val="11"/>
  </w:num>
  <w:num w:numId="17">
    <w:abstractNumId w:val="10"/>
  </w:num>
  <w:num w:numId="18">
    <w:abstractNumId w:val="2"/>
  </w:num>
  <w:num w:numId="19">
    <w:abstractNumId w:val="4"/>
  </w:num>
  <w:num w:numId="20">
    <w:abstractNumId w:val="11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EE4B57"/>
    <w:rsid w:val="000031BE"/>
    <w:rsid w:val="00010705"/>
    <w:rsid w:val="000247B1"/>
    <w:rsid w:val="000347F6"/>
    <w:rsid w:val="00036E70"/>
    <w:rsid w:val="00041B4B"/>
    <w:rsid w:val="000429E8"/>
    <w:rsid w:val="000514A5"/>
    <w:rsid w:val="000603A6"/>
    <w:rsid w:val="000632C6"/>
    <w:rsid w:val="0006492B"/>
    <w:rsid w:val="000710AA"/>
    <w:rsid w:val="000959AD"/>
    <w:rsid w:val="000B074D"/>
    <w:rsid w:val="000B3BE1"/>
    <w:rsid w:val="000E22E4"/>
    <w:rsid w:val="001015FD"/>
    <w:rsid w:val="001040C2"/>
    <w:rsid w:val="00116C77"/>
    <w:rsid w:val="001441E3"/>
    <w:rsid w:val="00161597"/>
    <w:rsid w:val="001620A0"/>
    <w:rsid w:val="0016245C"/>
    <w:rsid w:val="00163499"/>
    <w:rsid w:val="00163D45"/>
    <w:rsid w:val="0017463B"/>
    <w:rsid w:val="00175F48"/>
    <w:rsid w:val="001A409E"/>
    <w:rsid w:val="001A561A"/>
    <w:rsid w:val="001E1A66"/>
    <w:rsid w:val="001E5622"/>
    <w:rsid w:val="00204AC7"/>
    <w:rsid w:val="0021045D"/>
    <w:rsid w:val="00210616"/>
    <w:rsid w:val="00212E62"/>
    <w:rsid w:val="0022282A"/>
    <w:rsid w:val="002276DE"/>
    <w:rsid w:val="0027098A"/>
    <w:rsid w:val="0027680D"/>
    <w:rsid w:val="00284DE6"/>
    <w:rsid w:val="00293153"/>
    <w:rsid w:val="002A604B"/>
    <w:rsid w:val="002D3F21"/>
    <w:rsid w:val="002E4712"/>
    <w:rsid w:val="002E7479"/>
    <w:rsid w:val="002F2E60"/>
    <w:rsid w:val="00312385"/>
    <w:rsid w:val="00345C77"/>
    <w:rsid w:val="003B593F"/>
    <w:rsid w:val="003E0EF6"/>
    <w:rsid w:val="003E58B8"/>
    <w:rsid w:val="003E6C42"/>
    <w:rsid w:val="00412164"/>
    <w:rsid w:val="0042435F"/>
    <w:rsid w:val="004323DA"/>
    <w:rsid w:val="00433242"/>
    <w:rsid w:val="00444DFE"/>
    <w:rsid w:val="00455C66"/>
    <w:rsid w:val="00471EAF"/>
    <w:rsid w:val="00490736"/>
    <w:rsid w:val="004948C7"/>
    <w:rsid w:val="004A157D"/>
    <w:rsid w:val="004C576A"/>
    <w:rsid w:val="004D0447"/>
    <w:rsid w:val="004D2502"/>
    <w:rsid w:val="004E2BCE"/>
    <w:rsid w:val="005042AA"/>
    <w:rsid w:val="00524D30"/>
    <w:rsid w:val="00526B57"/>
    <w:rsid w:val="005309D1"/>
    <w:rsid w:val="00531540"/>
    <w:rsid w:val="00531F4B"/>
    <w:rsid w:val="00563403"/>
    <w:rsid w:val="00565CC4"/>
    <w:rsid w:val="00584F8A"/>
    <w:rsid w:val="00591775"/>
    <w:rsid w:val="005A1BC6"/>
    <w:rsid w:val="005A2E13"/>
    <w:rsid w:val="005B0633"/>
    <w:rsid w:val="005B6A8A"/>
    <w:rsid w:val="005D091C"/>
    <w:rsid w:val="005D49D7"/>
    <w:rsid w:val="005D5B87"/>
    <w:rsid w:val="005F58BC"/>
    <w:rsid w:val="006067F1"/>
    <w:rsid w:val="00612E2C"/>
    <w:rsid w:val="00614195"/>
    <w:rsid w:val="006369C2"/>
    <w:rsid w:val="00644B74"/>
    <w:rsid w:val="00660027"/>
    <w:rsid w:val="006805D3"/>
    <w:rsid w:val="00681FCA"/>
    <w:rsid w:val="006A3E0B"/>
    <w:rsid w:val="00721EAE"/>
    <w:rsid w:val="00731999"/>
    <w:rsid w:val="007344F2"/>
    <w:rsid w:val="00737414"/>
    <w:rsid w:val="00744498"/>
    <w:rsid w:val="00756F6C"/>
    <w:rsid w:val="007607A5"/>
    <w:rsid w:val="00763CBB"/>
    <w:rsid w:val="00765ABE"/>
    <w:rsid w:val="007C2E66"/>
    <w:rsid w:val="007D5F0C"/>
    <w:rsid w:val="007D63F4"/>
    <w:rsid w:val="007E0633"/>
    <w:rsid w:val="00814114"/>
    <w:rsid w:val="0081426E"/>
    <w:rsid w:val="008162F8"/>
    <w:rsid w:val="0083692B"/>
    <w:rsid w:val="008523A1"/>
    <w:rsid w:val="00862BF7"/>
    <w:rsid w:val="008630D5"/>
    <w:rsid w:val="00873C9C"/>
    <w:rsid w:val="008806E0"/>
    <w:rsid w:val="0088484E"/>
    <w:rsid w:val="008917C6"/>
    <w:rsid w:val="008A142C"/>
    <w:rsid w:val="008B421C"/>
    <w:rsid w:val="008B7869"/>
    <w:rsid w:val="00901662"/>
    <w:rsid w:val="00907829"/>
    <w:rsid w:val="009139CD"/>
    <w:rsid w:val="0091571C"/>
    <w:rsid w:val="00917439"/>
    <w:rsid w:val="0091773A"/>
    <w:rsid w:val="00936282"/>
    <w:rsid w:val="009409B7"/>
    <w:rsid w:val="00942C7D"/>
    <w:rsid w:val="00947E00"/>
    <w:rsid w:val="009501CA"/>
    <w:rsid w:val="00953DC3"/>
    <w:rsid w:val="00954D15"/>
    <w:rsid w:val="00963258"/>
    <w:rsid w:val="009726C6"/>
    <w:rsid w:val="0097563F"/>
    <w:rsid w:val="00975E58"/>
    <w:rsid w:val="009A504D"/>
    <w:rsid w:val="009B3303"/>
    <w:rsid w:val="009B63CB"/>
    <w:rsid w:val="009C568D"/>
    <w:rsid w:val="009D3110"/>
    <w:rsid w:val="009D5F64"/>
    <w:rsid w:val="009E7E17"/>
    <w:rsid w:val="00A14947"/>
    <w:rsid w:val="00A207E4"/>
    <w:rsid w:val="00A21260"/>
    <w:rsid w:val="00A23C29"/>
    <w:rsid w:val="00A263F9"/>
    <w:rsid w:val="00A42BC5"/>
    <w:rsid w:val="00A46FF8"/>
    <w:rsid w:val="00A478F2"/>
    <w:rsid w:val="00A47DE2"/>
    <w:rsid w:val="00A56A45"/>
    <w:rsid w:val="00A6083C"/>
    <w:rsid w:val="00A6295C"/>
    <w:rsid w:val="00A70F63"/>
    <w:rsid w:val="00A846CE"/>
    <w:rsid w:val="00A865B6"/>
    <w:rsid w:val="00AA2D82"/>
    <w:rsid w:val="00AA3DED"/>
    <w:rsid w:val="00AA6B83"/>
    <w:rsid w:val="00AB1A90"/>
    <w:rsid w:val="00AC1A96"/>
    <w:rsid w:val="00AC2A30"/>
    <w:rsid w:val="00AE0550"/>
    <w:rsid w:val="00AE322F"/>
    <w:rsid w:val="00AE71B1"/>
    <w:rsid w:val="00AF3807"/>
    <w:rsid w:val="00B17BD7"/>
    <w:rsid w:val="00B276E3"/>
    <w:rsid w:val="00B35D8E"/>
    <w:rsid w:val="00B71597"/>
    <w:rsid w:val="00B811E3"/>
    <w:rsid w:val="00B90740"/>
    <w:rsid w:val="00B9346B"/>
    <w:rsid w:val="00B95EBC"/>
    <w:rsid w:val="00BA2276"/>
    <w:rsid w:val="00BA6197"/>
    <w:rsid w:val="00BC3DA2"/>
    <w:rsid w:val="00BD16BD"/>
    <w:rsid w:val="00BD1E27"/>
    <w:rsid w:val="00BD4C32"/>
    <w:rsid w:val="00BD67CD"/>
    <w:rsid w:val="00BE0E59"/>
    <w:rsid w:val="00BF2365"/>
    <w:rsid w:val="00BF76C8"/>
    <w:rsid w:val="00C10DC4"/>
    <w:rsid w:val="00C17138"/>
    <w:rsid w:val="00C4343C"/>
    <w:rsid w:val="00C5455D"/>
    <w:rsid w:val="00C56E9F"/>
    <w:rsid w:val="00C73900"/>
    <w:rsid w:val="00C76D26"/>
    <w:rsid w:val="00C77E38"/>
    <w:rsid w:val="00CB026D"/>
    <w:rsid w:val="00CC0561"/>
    <w:rsid w:val="00CD0863"/>
    <w:rsid w:val="00CD2782"/>
    <w:rsid w:val="00CF6857"/>
    <w:rsid w:val="00D13F9A"/>
    <w:rsid w:val="00D21137"/>
    <w:rsid w:val="00D21336"/>
    <w:rsid w:val="00D220C0"/>
    <w:rsid w:val="00D3585F"/>
    <w:rsid w:val="00D369C0"/>
    <w:rsid w:val="00D41D1B"/>
    <w:rsid w:val="00D63263"/>
    <w:rsid w:val="00D63B51"/>
    <w:rsid w:val="00D6699B"/>
    <w:rsid w:val="00D71C11"/>
    <w:rsid w:val="00D741C7"/>
    <w:rsid w:val="00DA3850"/>
    <w:rsid w:val="00DC68E4"/>
    <w:rsid w:val="00DC6D99"/>
    <w:rsid w:val="00DC6EEE"/>
    <w:rsid w:val="00DC7BCA"/>
    <w:rsid w:val="00DE7662"/>
    <w:rsid w:val="00DF38EC"/>
    <w:rsid w:val="00DF4BC1"/>
    <w:rsid w:val="00DF71F7"/>
    <w:rsid w:val="00E008E0"/>
    <w:rsid w:val="00E04E2B"/>
    <w:rsid w:val="00E10F94"/>
    <w:rsid w:val="00E1629F"/>
    <w:rsid w:val="00E27E4E"/>
    <w:rsid w:val="00E356F3"/>
    <w:rsid w:val="00E4064C"/>
    <w:rsid w:val="00E41240"/>
    <w:rsid w:val="00E46C4D"/>
    <w:rsid w:val="00E6206E"/>
    <w:rsid w:val="00E72B92"/>
    <w:rsid w:val="00E75D8B"/>
    <w:rsid w:val="00E8594F"/>
    <w:rsid w:val="00EE46CF"/>
    <w:rsid w:val="00EE4B57"/>
    <w:rsid w:val="00EF23C6"/>
    <w:rsid w:val="00F15FA6"/>
    <w:rsid w:val="00F17545"/>
    <w:rsid w:val="00F17B7D"/>
    <w:rsid w:val="00F34445"/>
    <w:rsid w:val="00F44E94"/>
    <w:rsid w:val="00F45816"/>
    <w:rsid w:val="00F55715"/>
    <w:rsid w:val="00F75263"/>
    <w:rsid w:val="00F963CD"/>
    <w:rsid w:val="00FA3BE8"/>
    <w:rsid w:val="00FB4023"/>
    <w:rsid w:val="00FC3CEB"/>
    <w:rsid w:val="00FC5F31"/>
    <w:rsid w:val="00FD407F"/>
    <w:rsid w:val="00FF0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EE4B57"/>
    <w:rPr>
      <w:b/>
      <w:bCs/>
    </w:rPr>
  </w:style>
  <w:style w:type="character" w:styleId="Emphasis">
    <w:name w:val="Emphasis"/>
    <w:basedOn w:val="DefaultParagraphFont"/>
    <w:uiPriority w:val="20"/>
    <w:qFormat/>
    <w:rsid w:val="00EE4B57"/>
    <w:rPr>
      <w:i/>
      <w:iCs/>
    </w:rPr>
  </w:style>
  <w:style w:type="paragraph" w:styleId="NoSpacing">
    <w:name w:val="No Spacing"/>
    <w:qFormat/>
    <w:rsid w:val="00EE4B5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E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57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E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4B5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57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B5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17138"/>
  </w:style>
  <w:style w:type="character" w:styleId="Hyperlink">
    <w:name w:val="Hyperlink"/>
    <w:basedOn w:val="DefaultParagraphFont"/>
    <w:uiPriority w:val="99"/>
    <w:unhideWhenUsed/>
    <w:rsid w:val="00584F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5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EE4B57"/>
    <w:rPr>
      <w:b/>
      <w:bCs/>
    </w:rPr>
  </w:style>
  <w:style w:type="character" w:styleId="Emphasis">
    <w:name w:val="Emphasis"/>
    <w:basedOn w:val="DefaultParagraphFont"/>
    <w:uiPriority w:val="20"/>
    <w:qFormat/>
    <w:rsid w:val="00EE4B57"/>
    <w:rPr>
      <w:i/>
      <w:iCs/>
    </w:rPr>
  </w:style>
  <w:style w:type="paragraph" w:styleId="NoSpacing">
    <w:name w:val="No Spacing"/>
    <w:qFormat/>
    <w:rsid w:val="00EE4B5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E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57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E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4B5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57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B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7138"/>
  </w:style>
  <w:style w:type="character" w:styleId="Hyperlink">
    <w:name w:val="Hyperlink"/>
    <w:basedOn w:val="DefaultParagraphFont"/>
    <w:uiPriority w:val="99"/>
    <w:unhideWhenUsed/>
    <w:rsid w:val="00584F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4BA3-F98F-421F-B8DC-91BC66D4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magelan</dc:creator>
  <cp:lastModifiedBy>Windows User</cp:lastModifiedBy>
  <cp:revision>2</cp:revision>
  <cp:lastPrinted>2021-05-06T19:33:00Z</cp:lastPrinted>
  <dcterms:created xsi:type="dcterms:W3CDTF">2021-05-23T20:23:00Z</dcterms:created>
  <dcterms:modified xsi:type="dcterms:W3CDTF">2021-05-23T20:23:00Z</dcterms:modified>
</cp:coreProperties>
</file>